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73FB2" w:rsidRPr="00ED42CB" w:rsidTr="00B45CD8">
        <w:tc>
          <w:tcPr>
            <w:tcW w:w="4785" w:type="dxa"/>
          </w:tcPr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E73FB2" w:rsidRDefault="00E73FB2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E73FB2" w:rsidRDefault="00E73FB2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E73FB2" w:rsidRDefault="00E73FB2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E73FB2" w:rsidRDefault="00E73FB2" w:rsidP="00B45CD8">
            <w:pPr>
              <w:pStyle w:val="1"/>
            </w:pPr>
            <w:r>
              <w:t>ПУНЧАЛЖЕ</w:t>
            </w:r>
          </w:p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E73FB2" w:rsidRDefault="00E73FB2" w:rsidP="00B45CD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E73FB2" w:rsidRPr="0089413F" w:rsidRDefault="00E73FB2" w:rsidP="00B45CD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E73FB2" w:rsidRPr="0089413F" w:rsidRDefault="00E73FB2" w:rsidP="00B45CD8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E73FB2" w:rsidRDefault="00E73FB2" w:rsidP="00B45CD8">
            <w:pPr>
              <w:pStyle w:val="1"/>
            </w:pPr>
            <w:r>
              <w:t>ПОСТАНОВЛЕНИЕ</w:t>
            </w:r>
          </w:p>
          <w:p w:rsidR="00E73FB2" w:rsidRDefault="00E73FB2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E73FB2" w:rsidRDefault="00E73FB2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E73FB2" w:rsidRDefault="00E73FB2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E73FB2" w:rsidRDefault="00E73FB2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E73FB2" w:rsidRPr="0089413F" w:rsidRDefault="00E73FB2" w:rsidP="00B45CD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E73FB2" w:rsidRPr="0089413F" w:rsidRDefault="00E73FB2" w:rsidP="00B45CD8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E73FB2" w:rsidRPr="005F775E" w:rsidRDefault="00E73FB2" w:rsidP="00E73FB2">
      <w:pPr>
        <w:rPr>
          <w:szCs w:val="28"/>
        </w:rPr>
      </w:pPr>
      <w:r w:rsidRPr="00FF3A71">
        <w:rPr>
          <w:szCs w:val="28"/>
          <w:lang w:val="en-US"/>
        </w:rPr>
        <w:tab/>
      </w:r>
      <w:r w:rsidRPr="00FF3A71">
        <w:rPr>
          <w:szCs w:val="28"/>
          <w:lang w:val="en-US"/>
        </w:rPr>
        <w:tab/>
      </w:r>
      <w:r>
        <w:rPr>
          <w:szCs w:val="28"/>
        </w:rPr>
        <w:t>о</w:t>
      </w:r>
      <w:r w:rsidRPr="005F775E">
        <w:rPr>
          <w:szCs w:val="28"/>
        </w:rPr>
        <w:t xml:space="preserve">т « </w:t>
      </w:r>
      <w:r>
        <w:rPr>
          <w:szCs w:val="28"/>
        </w:rPr>
        <w:t>04</w:t>
      </w:r>
      <w:r w:rsidRPr="005F775E">
        <w:rPr>
          <w:szCs w:val="28"/>
        </w:rPr>
        <w:t xml:space="preserve">» </w:t>
      </w:r>
      <w:r>
        <w:rPr>
          <w:szCs w:val="28"/>
        </w:rPr>
        <w:t>февраля  2019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F775E">
        <w:rPr>
          <w:szCs w:val="28"/>
        </w:rPr>
        <w:t xml:space="preserve">№ </w:t>
      </w:r>
      <w:r>
        <w:rPr>
          <w:szCs w:val="28"/>
        </w:rPr>
        <w:t>15</w:t>
      </w:r>
    </w:p>
    <w:p w:rsidR="00E73FB2" w:rsidRDefault="00E73FB2" w:rsidP="00E73FB2">
      <w:pPr>
        <w:jc w:val="center"/>
        <w:rPr>
          <w:b/>
          <w:sz w:val="26"/>
          <w:szCs w:val="26"/>
        </w:rPr>
      </w:pPr>
    </w:p>
    <w:p w:rsidR="00E73FB2" w:rsidRPr="00DC064E" w:rsidRDefault="00ED42CB" w:rsidP="00E73FB2">
      <w:pPr>
        <w:spacing w:before="168" w:after="168" w:line="290" w:lineRule="atLeast"/>
        <w:jc w:val="center"/>
        <w:textAlignment w:val="baseline"/>
        <w:outlineLvl w:val="1"/>
        <w:rPr>
          <w:b/>
          <w:color w:val="777777"/>
          <w:sz w:val="29"/>
          <w:szCs w:val="29"/>
        </w:rPr>
      </w:pPr>
      <w:hyperlink r:id="rId7" w:history="1">
        <w:r w:rsidR="00E73FB2">
          <w:rPr>
            <w:b/>
            <w:color w:val="000000"/>
            <w:sz w:val="29"/>
          </w:rPr>
          <w:t>Об утверждении П</w:t>
        </w:r>
        <w:r w:rsidR="00E73FB2" w:rsidRPr="00DC064E">
          <w:rPr>
            <w:b/>
            <w:color w:val="000000"/>
            <w:sz w:val="29"/>
          </w:rPr>
          <w:t xml:space="preserve">орядка 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</w:t>
        </w:r>
        <w:r w:rsidR="00E73FB2">
          <w:rPr>
            <w:b/>
            <w:color w:val="000000"/>
            <w:sz w:val="29"/>
          </w:rPr>
          <w:t>«Городское поселение Суслонгер»</w:t>
        </w:r>
      </w:hyperlink>
      <w:r w:rsidR="00E73FB2" w:rsidRPr="00DC064E">
        <w:rPr>
          <w:b/>
          <w:color w:val="777777"/>
          <w:sz w:val="29"/>
          <w:szCs w:val="29"/>
        </w:rPr>
        <w:t xml:space="preserve"> </w:t>
      </w:r>
    </w:p>
    <w:p w:rsidR="00E73FB2" w:rsidRDefault="00E73FB2" w:rsidP="00E73FB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E73FB2" w:rsidRPr="00B424EA" w:rsidRDefault="00E73FB2" w:rsidP="00E73FB2">
      <w:pPr>
        <w:pStyle w:val="Default"/>
        <w:ind w:firstLine="709"/>
        <w:jc w:val="both"/>
        <w:rPr>
          <w:sz w:val="28"/>
          <w:szCs w:val="28"/>
        </w:rPr>
      </w:pPr>
      <w:r w:rsidRPr="00B46C50">
        <w:rPr>
          <w:sz w:val="28"/>
          <w:szCs w:val="28"/>
        </w:rPr>
        <w:t>В соответствии с </w:t>
      </w:r>
      <w:hyperlink r:id="rId8" w:history="1">
        <w:r w:rsidRPr="00B46C50">
          <w:rPr>
            <w:sz w:val="28"/>
            <w:szCs w:val="28"/>
          </w:rPr>
          <w:t>пунктом 7 части 1 статьи 13</w:t>
        </w:r>
      </w:hyperlink>
      <w:r w:rsidRPr="00B46C50">
        <w:rPr>
          <w:sz w:val="28"/>
          <w:szCs w:val="28"/>
        </w:rPr>
        <w:t> Федерального закона от 08.11.2007</w:t>
      </w:r>
      <w:r>
        <w:rPr>
          <w:sz w:val="28"/>
          <w:szCs w:val="28"/>
        </w:rPr>
        <w:t xml:space="preserve"> года</w:t>
      </w:r>
      <w:r w:rsidRPr="00B46C50">
        <w:rPr>
          <w:sz w:val="28"/>
          <w:szCs w:val="28"/>
        </w:rPr>
        <w:t xml:space="preserve"> </w:t>
      </w:r>
      <w:r>
        <w:rPr>
          <w:sz w:val="28"/>
          <w:szCs w:val="28"/>
        </w:rPr>
        <w:t>№ 257-ФЗ «</w:t>
      </w:r>
      <w:r w:rsidRPr="00B46C50">
        <w:rPr>
          <w:sz w:val="28"/>
          <w:szCs w:val="28"/>
        </w:rPr>
        <w:t>Об автомобильных дорогах и о дорожной деят</w:t>
      </w:r>
      <w:r>
        <w:rPr>
          <w:sz w:val="28"/>
          <w:szCs w:val="28"/>
        </w:rPr>
        <w:t>ельности в Российской Федерации»</w:t>
      </w:r>
      <w:r w:rsidRPr="00B46C50">
        <w:rPr>
          <w:sz w:val="28"/>
          <w:szCs w:val="28"/>
        </w:rPr>
        <w:t xml:space="preserve">, </w:t>
      </w:r>
      <w:bookmarkStart w:id="0" w:name="_GoBack"/>
      <w:bookmarkEnd w:id="0"/>
      <w:r w:rsidRPr="00B46C50">
        <w:rPr>
          <w:sz w:val="28"/>
          <w:szCs w:val="28"/>
        </w:rPr>
        <w:t>Федерального </w:t>
      </w:r>
      <w:hyperlink r:id="rId9" w:history="1">
        <w:r w:rsidRPr="00B46C50">
          <w:rPr>
            <w:sz w:val="28"/>
            <w:szCs w:val="28"/>
          </w:rPr>
          <w:t>закона</w:t>
        </w:r>
      </w:hyperlink>
      <w:r w:rsidRPr="00B46C50">
        <w:rPr>
          <w:sz w:val="28"/>
          <w:szCs w:val="28"/>
        </w:rPr>
        <w:t> от 06.10.2003</w:t>
      </w:r>
      <w:r>
        <w:rPr>
          <w:sz w:val="28"/>
          <w:szCs w:val="28"/>
        </w:rPr>
        <w:t xml:space="preserve"> года</w:t>
      </w:r>
      <w:r w:rsidRPr="00B46C50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B46C5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>
        <w:rPr>
          <w:bCs/>
          <w:sz w:val="28"/>
          <w:szCs w:val="28"/>
        </w:rPr>
        <w:t xml:space="preserve">, </w:t>
      </w:r>
      <w:r w:rsidRPr="00B424EA">
        <w:rPr>
          <w:sz w:val="28"/>
          <w:szCs w:val="28"/>
        </w:rPr>
        <w:t>руководствуясь 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15 июня 2015 года № 70, Администрация муниципального образования «Городское поселение Суслонгер»</w:t>
      </w:r>
    </w:p>
    <w:p w:rsidR="00E73FB2" w:rsidRPr="00B424EA" w:rsidRDefault="00E73FB2" w:rsidP="00E73FB2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 </w:t>
      </w:r>
      <w:r w:rsidRPr="00B424EA">
        <w:rPr>
          <w:b/>
          <w:szCs w:val="28"/>
        </w:rPr>
        <w:t>:</w:t>
      </w:r>
    </w:p>
    <w:p w:rsidR="00E73FB2" w:rsidRDefault="00E73FB2" w:rsidP="00E73FB2">
      <w:pPr>
        <w:widowControl w:val="0"/>
        <w:autoSpaceDE w:val="0"/>
        <w:autoSpaceDN w:val="0"/>
        <w:adjustRightInd w:val="0"/>
        <w:ind w:firstLine="709"/>
        <w:jc w:val="both"/>
      </w:pPr>
    </w:p>
    <w:p w:rsidR="00E73FB2" w:rsidRDefault="00E73FB2" w:rsidP="00E73FB2">
      <w:pPr>
        <w:spacing w:line="312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1. </w:t>
      </w:r>
      <w:r w:rsidRPr="00B46C50">
        <w:rPr>
          <w:szCs w:val="28"/>
        </w:rPr>
        <w:t>Утвердить </w:t>
      </w:r>
      <w:hyperlink r:id="rId10" w:anchor="P35" w:history="1">
        <w:r w:rsidRPr="00B46C50">
          <w:rPr>
            <w:color w:val="000000"/>
            <w:szCs w:val="28"/>
          </w:rPr>
          <w:t>Порядок</w:t>
        </w:r>
      </w:hyperlink>
      <w:r w:rsidRPr="00B46C50">
        <w:rPr>
          <w:szCs w:val="28"/>
        </w:rPr>
        <w:t> </w:t>
      </w:r>
      <w:r>
        <w:rPr>
          <w:szCs w:val="28"/>
        </w:rPr>
        <w:t xml:space="preserve">определения </w:t>
      </w:r>
      <w:r w:rsidRPr="00B46C50">
        <w:rPr>
          <w:szCs w:val="28"/>
        </w:rPr>
        <w:t xml:space="preserve">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</w:t>
      </w:r>
      <w:r>
        <w:rPr>
          <w:szCs w:val="28"/>
        </w:rPr>
        <w:t>«Городское поселение Суслонгер»</w:t>
      </w:r>
      <w:r w:rsidRPr="00B46C50">
        <w:rPr>
          <w:szCs w:val="28"/>
        </w:rPr>
        <w:t>, согласно приложению.</w:t>
      </w:r>
    </w:p>
    <w:p w:rsidR="00E73FB2" w:rsidRPr="003E5C8E" w:rsidRDefault="00E73FB2" w:rsidP="00E73FB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E5C8E">
        <w:rPr>
          <w:szCs w:val="28"/>
        </w:rPr>
        <w:t>. Настоящее постановление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E73FB2" w:rsidRPr="00B46C50" w:rsidRDefault="00E73FB2" w:rsidP="00E73FB2">
      <w:pPr>
        <w:spacing w:line="312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3</w:t>
      </w:r>
      <w:r w:rsidRPr="00B46C50">
        <w:rPr>
          <w:szCs w:val="28"/>
        </w:rPr>
        <w:t xml:space="preserve">. </w:t>
      </w:r>
      <w:r>
        <w:rPr>
          <w:szCs w:val="28"/>
        </w:rPr>
        <w:t xml:space="preserve">  </w:t>
      </w:r>
      <w:proofErr w:type="gramStart"/>
      <w:r w:rsidRPr="00B46C50">
        <w:rPr>
          <w:szCs w:val="28"/>
        </w:rPr>
        <w:t>Контроль за</w:t>
      </w:r>
      <w:proofErr w:type="gramEnd"/>
      <w:r w:rsidRPr="00B46C50">
        <w:rPr>
          <w:szCs w:val="28"/>
        </w:rPr>
        <w:t xml:space="preserve"> исполнением настоящего постановления оставляю за собой.</w:t>
      </w:r>
    </w:p>
    <w:p w:rsidR="00E73FB2" w:rsidRDefault="00E73FB2" w:rsidP="00E73FB2">
      <w:pPr>
        <w:pStyle w:val="a4"/>
        <w:rPr>
          <w:szCs w:val="28"/>
        </w:rPr>
      </w:pPr>
    </w:p>
    <w:p w:rsidR="00E73FB2" w:rsidRPr="00225C20" w:rsidRDefault="00E73FB2" w:rsidP="00E73FB2">
      <w:pPr>
        <w:pStyle w:val="a4"/>
        <w:rPr>
          <w:szCs w:val="28"/>
        </w:rPr>
      </w:pPr>
      <w:r>
        <w:rPr>
          <w:szCs w:val="28"/>
        </w:rPr>
        <w:t>Глава</w:t>
      </w:r>
      <w:r w:rsidRPr="00225C20">
        <w:rPr>
          <w:szCs w:val="28"/>
        </w:rPr>
        <w:t xml:space="preserve"> администрации </w:t>
      </w:r>
    </w:p>
    <w:p w:rsidR="00E73FB2" w:rsidRPr="00225C20" w:rsidRDefault="00E73FB2" w:rsidP="00E73FB2">
      <w:pPr>
        <w:pStyle w:val="a4"/>
        <w:rPr>
          <w:szCs w:val="28"/>
        </w:rPr>
      </w:pPr>
      <w:r w:rsidRPr="00225C20">
        <w:rPr>
          <w:szCs w:val="28"/>
        </w:rPr>
        <w:t>муниципального образования</w:t>
      </w:r>
    </w:p>
    <w:p w:rsidR="00E73FB2" w:rsidRPr="00225C20" w:rsidRDefault="00E73FB2" w:rsidP="00E73FB2">
      <w:pPr>
        <w:pStyle w:val="a4"/>
        <w:rPr>
          <w:szCs w:val="28"/>
        </w:rPr>
      </w:pPr>
      <w:r w:rsidRPr="00225C20">
        <w:rPr>
          <w:szCs w:val="28"/>
        </w:rPr>
        <w:t>«Горо</w:t>
      </w:r>
      <w:r>
        <w:rPr>
          <w:szCs w:val="28"/>
        </w:rPr>
        <w:t>дское поселение Суслонгер»: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С.В. Кудряшов</w:t>
      </w:r>
    </w:p>
    <w:p w:rsidR="00E73FB2" w:rsidRDefault="00E73FB2" w:rsidP="00E73FB2">
      <w:pPr>
        <w:rPr>
          <w:sz w:val="22"/>
          <w:szCs w:val="22"/>
        </w:rPr>
      </w:pPr>
    </w:p>
    <w:p w:rsidR="00E73FB2" w:rsidRPr="003E5C8E" w:rsidRDefault="00E73FB2" w:rsidP="00E73FB2">
      <w:pPr>
        <w:rPr>
          <w:sz w:val="22"/>
          <w:szCs w:val="22"/>
        </w:rPr>
      </w:pPr>
      <w:r w:rsidRPr="00802ED7">
        <w:rPr>
          <w:sz w:val="22"/>
          <w:szCs w:val="22"/>
        </w:rPr>
        <w:t>Исп. Ахматгалиева И.А.</w:t>
      </w:r>
      <w:r>
        <w:rPr>
          <w:sz w:val="22"/>
          <w:szCs w:val="22"/>
        </w:rPr>
        <w:t>, те</w:t>
      </w:r>
      <w:r w:rsidRPr="00802ED7">
        <w:rPr>
          <w:sz w:val="22"/>
          <w:szCs w:val="22"/>
        </w:rPr>
        <w:t>л. 6-74-74</w:t>
      </w:r>
    </w:p>
    <w:p w:rsidR="00E73FB2" w:rsidRPr="00E73FB2" w:rsidRDefault="00E73FB2" w:rsidP="00E73FB2">
      <w:pPr>
        <w:jc w:val="right"/>
        <w:textAlignment w:val="baseline"/>
        <w:rPr>
          <w:sz w:val="24"/>
          <w:szCs w:val="24"/>
        </w:rPr>
      </w:pPr>
      <w:r w:rsidRPr="00E73FB2">
        <w:rPr>
          <w:sz w:val="24"/>
          <w:szCs w:val="24"/>
        </w:rPr>
        <w:lastRenderedPageBreak/>
        <w:t xml:space="preserve">Приложение </w:t>
      </w:r>
    </w:p>
    <w:p w:rsidR="00E73FB2" w:rsidRDefault="00E73FB2" w:rsidP="00E73FB2">
      <w:pPr>
        <w:jc w:val="right"/>
        <w:textAlignment w:val="baseline"/>
        <w:rPr>
          <w:sz w:val="24"/>
          <w:szCs w:val="24"/>
        </w:rPr>
      </w:pPr>
      <w:r w:rsidRPr="00E73FB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E73FB2">
        <w:rPr>
          <w:sz w:val="24"/>
          <w:szCs w:val="24"/>
        </w:rPr>
        <w:t xml:space="preserve">Администрации </w:t>
      </w:r>
    </w:p>
    <w:p w:rsidR="00E73FB2" w:rsidRDefault="00E73FB2" w:rsidP="00E73FB2">
      <w:pPr>
        <w:jc w:val="right"/>
        <w:textAlignment w:val="baseline"/>
        <w:rPr>
          <w:sz w:val="24"/>
          <w:szCs w:val="24"/>
        </w:rPr>
      </w:pPr>
      <w:r w:rsidRPr="00E73FB2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</w:t>
      </w:r>
      <w:r w:rsidRPr="00E73FB2">
        <w:rPr>
          <w:sz w:val="24"/>
          <w:szCs w:val="24"/>
        </w:rPr>
        <w:t xml:space="preserve">бразования </w:t>
      </w:r>
    </w:p>
    <w:p w:rsidR="00E73FB2" w:rsidRDefault="00E73FB2" w:rsidP="00E73FB2">
      <w:pPr>
        <w:jc w:val="right"/>
        <w:textAlignment w:val="baseline"/>
        <w:rPr>
          <w:sz w:val="24"/>
          <w:szCs w:val="24"/>
        </w:rPr>
      </w:pPr>
      <w:r w:rsidRPr="00E73FB2">
        <w:rPr>
          <w:sz w:val="24"/>
          <w:szCs w:val="24"/>
        </w:rPr>
        <w:t xml:space="preserve">«Городское поселение </w:t>
      </w:r>
      <w:r>
        <w:rPr>
          <w:sz w:val="24"/>
          <w:szCs w:val="24"/>
        </w:rPr>
        <w:t>Суслонгер»</w:t>
      </w:r>
    </w:p>
    <w:p w:rsidR="00E73FB2" w:rsidRPr="00E73FB2" w:rsidRDefault="00E73FB2" w:rsidP="00E73FB2">
      <w:pPr>
        <w:jc w:val="right"/>
        <w:textAlignment w:val="baseline"/>
        <w:rPr>
          <w:sz w:val="24"/>
          <w:szCs w:val="24"/>
        </w:rPr>
      </w:pPr>
      <w:r w:rsidRPr="00E73FB2">
        <w:rPr>
          <w:sz w:val="24"/>
          <w:szCs w:val="24"/>
        </w:rPr>
        <w:t xml:space="preserve"> от «0</w:t>
      </w:r>
      <w:r>
        <w:rPr>
          <w:sz w:val="24"/>
          <w:szCs w:val="24"/>
        </w:rPr>
        <w:t>4</w:t>
      </w:r>
      <w:r w:rsidRPr="00E73FB2">
        <w:rPr>
          <w:sz w:val="24"/>
          <w:szCs w:val="24"/>
        </w:rPr>
        <w:t xml:space="preserve">» февраля </w:t>
      </w:r>
      <w:r>
        <w:rPr>
          <w:sz w:val="24"/>
          <w:szCs w:val="24"/>
        </w:rPr>
        <w:t xml:space="preserve">2019 года </w:t>
      </w:r>
      <w:r w:rsidRPr="00E73FB2">
        <w:rPr>
          <w:sz w:val="24"/>
          <w:szCs w:val="24"/>
        </w:rPr>
        <w:t>№</w:t>
      </w:r>
      <w:r w:rsidR="00354E74">
        <w:rPr>
          <w:sz w:val="24"/>
          <w:szCs w:val="24"/>
        </w:rPr>
        <w:t xml:space="preserve"> </w:t>
      </w:r>
      <w:r w:rsidRPr="00E73FB2">
        <w:rPr>
          <w:sz w:val="24"/>
          <w:szCs w:val="24"/>
        </w:rPr>
        <w:t>1</w:t>
      </w:r>
      <w:r>
        <w:rPr>
          <w:sz w:val="24"/>
          <w:szCs w:val="24"/>
        </w:rPr>
        <w:t>5</w:t>
      </w:r>
    </w:p>
    <w:p w:rsidR="00E73FB2" w:rsidRPr="00E73FB2" w:rsidRDefault="00E73FB2" w:rsidP="00E73FB2">
      <w:pPr>
        <w:spacing w:before="168" w:after="168"/>
        <w:textAlignment w:val="baseline"/>
        <w:rPr>
          <w:rFonts w:ascii="Arial" w:hAnsi="Arial" w:cs="Arial"/>
          <w:color w:val="777777"/>
          <w:sz w:val="15"/>
          <w:szCs w:val="15"/>
        </w:rPr>
      </w:pPr>
    </w:p>
    <w:p w:rsidR="00E73FB2" w:rsidRPr="00E73FB2" w:rsidRDefault="00E73FB2" w:rsidP="00E73FB2">
      <w:pPr>
        <w:jc w:val="center"/>
        <w:textAlignment w:val="baseline"/>
        <w:rPr>
          <w:b/>
          <w:szCs w:val="28"/>
        </w:rPr>
      </w:pPr>
      <w:r w:rsidRPr="00E73FB2">
        <w:rPr>
          <w:b/>
          <w:szCs w:val="28"/>
        </w:rPr>
        <w:t>ПОРЯДОК</w:t>
      </w:r>
    </w:p>
    <w:p w:rsidR="00E73FB2" w:rsidRPr="00E73FB2" w:rsidRDefault="00E73FB2" w:rsidP="00E73FB2">
      <w:pPr>
        <w:jc w:val="center"/>
        <w:textAlignment w:val="baseline"/>
        <w:rPr>
          <w:b/>
        </w:rPr>
      </w:pPr>
      <w:r w:rsidRPr="00E73FB2">
        <w:rPr>
          <w:b/>
        </w:rPr>
        <w:t>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</w:t>
      </w:r>
      <w:r>
        <w:rPr>
          <w:b/>
        </w:rPr>
        <w:t>Г</w:t>
      </w:r>
      <w:r w:rsidRPr="00E73FB2">
        <w:rPr>
          <w:b/>
        </w:rPr>
        <w:t xml:space="preserve">ородское поселение </w:t>
      </w:r>
      <w:r>
        <w:rPr>
          <w:b/>
        </w:rPr>
        <w:t>Суслонгер</w:t>
      </w:r>
      <w:r w:rsidRPr="00E73FB2">
        <w:rPr>
          <w:b/>
        </w:rPr>
        <w:t>»</w:t>
      </w:r>
    </w:p>
    <w:p w:rsidR="00E73FB2" w:rsidRPr="00E73FB2" w:rsidRDefault="00E73FB2" w:rsidP="00E73FB2">
      <w:pPr>
        <w:spacing w:before="168" w:after="168"/>
        <w:textAlignment w:val="baseline"/>
      </w:pPr>
    </w:p>
    <w:p w:rsidR="00E73FB2" w:rsidRDefault="00E73FB2" w:rsidP="00E73FB2">
      <w:pPr>
        <w:spacing w:before="168" w:after="168"/>
        <w:ind w:firstLine="709"/>
        <w:jc w:val="both"/>
        <w:textAlignment w:val="baseline"/>
        <w:rPr>
          <w:szCs w:val="28"/>
        </w:rPr>
      </w:pPr>
      <w:r w:rsidRPr="00596E1C">
        <w:rPr>
          <w:szCs w:val="28"/>
        </w:rPr>
        <w:t>1. Настоящий Порядок устанавливает перечень исходных показателей и методику расчета размера вреда, причиняемого транспортными средствами, осуществляющими перевозки тяжеловесных грузов, подлежащего возмещению владельцами и пользователями таких транспортных средств.</w:t>
      </w:r>
    </w:p>
    <w:p w:rsidR="00E73FB2" w:rsidRDefault="00E73FB2" w:rsidP="00E73FB2">
      <w:pPr>
        <w:spacing w:before="168" w:after="168"/>
        <w:ind w:firstLine="709"/>
        <w:jc w:val="both"/>
        <w:textAlignment w:val="baseline"/>
        <w:rPr>
          <w:szCs w:val="28"/>
        </w:rPr>
      </w:pPr>
      <w:r w:rsidRPr="00596E1C">
        <w:rPr>
          <w:szCs w:val="28"/>
        </w:rPr>
        <w:t xml:space="preserve">2. </w:t>
      </w:r>
      <w:proofErr w:type="gramStart"/>
      <w:r w:rsidRPr="00596E1C">
        <w:rPr>
          <w:szCs w:val="28"/>
        </w:rPr>
        <w:t>Размер вреда, причиняемого транспортными средствами, осуществляющими перевозки тяжеловесных грузов, от превышения предельно допустимых значений полной массы и (или) каждой осевой массы указанного транспортного средства определяется в зависимости от значения автомобильной дороги в соответствии с </w:t>
      </w:r>
      <w:hyperlink r:id="rId11" w:history="1">
        <w:r w:rsidRPr="00596E1C">
          <w:rPr>
            <w:szCs w:val="28"/>
            <w:u w:val="single"/>
          </w:rPr>
          <w:t>Правилами</w:t>
        </w:r>
      </w:hyperlink>
      <w:r w:rsidRPr="00596E1C">
        <w:rPr>
          <w:szCs w:val="28"/>
        </w:rPr>
        <w:t> 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</w:t>
      </w:r>
      <w:r>
        <w:rPr>
          <w:szCs w:val="28"/>
        </w:rPr>
        <w:t xml:space="preserve">оссийской </w:t>
      </w:r>
      <w:r w:rsidRPr="00596E1C">
        <w:rPr>
          <w:szCs w:val="28"/>
        </w:rPr>
        <w:t>Ф</w:t>
      </w:r>
      <w:r>
        <w:rPr>
          <w:szCs w:val="28"/>
        </w:rPr>
        <w:t>едерации</w:t>
      </w:r>
      <w:r w:rsidRPr="00596E1C">
        <w:rPr>
          <w:szCs w:val="28"/>
        </w:rPr>
        <w:t xml:space="preserve"> от 16.11.2009</w:t>
      </w:r>
      <w:r>
        <w:rPr>
          <w:szCs w:val="28"/>
        </w:rPr>
        <w:t xml:space="preserve"> года № 934 «</w:t>
      </w:r>
      <w:r w:rsidRPr="00596E1C">
        <w:rPr>
          <w:szCs w:val="28"/>
        </w:rPr>
        <w:t>О возмещении вреда, причиняемого транспортными средствами, осуществляющими</w:t>
      </w:r>
      <w:proofErr w:type="gramEnd"/>
      <w:r w:rsidRPr="00596E1C">
        <w:rPr>
          <w:szCs w:val="28"/>
        </w:rPr>
        <w:t xml:space="preserve"> перевозки тяжеловесных грузов по автомобильн</w:t>
      </w:r>
      <w:r>
        <w:rPr>
          <w:szCs w:val="28"/>
        </w:rPr>
        <w:t>ым дорогам Российской Федерации»</w:t>
      </w:r>
      <w:r w:rsidRPr="00596E1C">
        <w:rPr>
          <w:szCs w:val="28"/>
        </w:rPr>
        <w:t>.</w:t>
      </w:r>
    </w:p>
    <w:p w:rsidR="00E73FB2" w:rsidRPr="00596E1C" w:rsidRDefault="00E73FB2" w:rsidP="00C45E28">
      <w:pPr>
        <w:spacing w:before="168" w:after="168"/>
        <w:ind w:firstLine="709"/>
        <w:jc w:val="both"/>
        <w:textAlignment w:val="baseline"/>
        <w:rPr>
          <w:szCs w:val="28"/>
        </w:rPr>
      </w:pPr>
      <w:r w:rsidRPr="00596E1C">
        <w:rPr>
          <w:szCs w:val="28"/>
        </w:rPr>
        <w:t>3. Общий размер вреда, причиняемого транспортными средствами, осуществляющими перевозки тяжеловесных грузов, в зависимости от вида такого транспортного средства, величины превышения предельно допустимых значений полной массы и (или) каждой осевой массы указанного транспортного средства, протяженности маршрута и базового компенсационного коэффициента текущего года рассчитывается по формуле:</w:t>
      </w:r>
    </w:p>
    <w:p w:rsidR="00E73FB2" w:rsidRPr="00ED42CB" w:rsidRDefault="00E73FB2" w:rsidP="00E73FB2">
      <w:pPr>
        <w:spacing w:before="168" w:after="168"/>
        <w:jc w:val="both"/>
        <w:textAlignment w:val="baseline"/>
        <w:rPr>
          <w:szCs w:val="28"/>
        </w:rPr>
      </w:pPr>
      <w:proofErr w:type="spellStart"/>
      <w:proofErr w:type="gramStart"/>
      <w:r w:rsidRPr="00596E1C">
        <w:rPr>
          <w:szCs w:val="28"/>
        </w:rPr>
        <w:t>П</w:t>
      </w:r>
      <w:r w:rsidR="00C45E28" w:rsidRPr="00C45E28">
        <w:rPr>
          <w:szCs w:val="28"/>
          <w:vertAlign w:val="subscript"/>
        </w:rPr>
        <w:t>р</w:t>
      </w:r>
      <w:proofErr w:type="spellEnd"/>
      <w:proofErr w:type="gramEnd"/>
      <w:r w:rsidRPr="00596E1C">
        <w:rPr>
          <w:szCs w:val="28"/>
        </w:rPr>
        <w:t xml:space="preserve"> = </w:t>
      </w:r>
      <w:r w:rsidR="00C45E28" w:rsidRPr="00C45E28">
        <w:rPr>
          <w:szCs w:val="28"/>
        </w:rPr>
        <w:t>[</w:t>
      </w:r>
      <w:proofErr w:type="spellStart"/>
      <w:r w:rsidRPr="00596E1C">
        <w:rPr>
          <w:szCs w:val="28"/>
        </w:rPr>
        <w:t>Р</w:t>
      </w:r>
      <w:r w:rsidRPr="00C45E28">
        <w:rPr>
          <w:szCs w:val="28"/>
          <w:vertAlign w:val="subscript"/>
        </w:rPr>
        <w:t>пм</w:t>
      </w:r>
      <w:proofErr w:type="spellEnd"/>
      <w:r w:rsidRPr="00596E1C">
        <w:rPr>
          <w:szCs w:val="28"/>
        </w:rPr>
        <w:t xml:space="preserve"> + (Р</w:t>
      </w:r>
      <w:r w:rsidRPr="00C45E28">
        <w:rPr>
          <w:szCs w:val="28"/>
          <w:vertAlign w:val="subscript"/>
        </w:rPr>
        <w:t>пом1</w:t>
      </w:r>
      <w:r w:rsidRPr="00596E1C">
        <w:rPr>
          <w:szCs w:val="28"/>
        </w:rPr>
        <w:t xml:space="preserve"> +</w:t>
      </w:r>
      <w:r w:rsidR="00C45E28" w:rsidRPr="00C45E28">
        <w:rPr>
          <w:szCs w:val="28"/>
        </w:rPr>
        <w:t xml:space="preserve"> </w:t>
      </w:r>
      <w:r w:rsidR="00C45E28" w:rsidRPr="00596E1C">
        <w:rPr>
          <w:szCs w:val="28"/>
        </w:rPr>
        <w:t>Р</w:t>
      </w:r>
      <w:r w:rsidR="00C45E28">
        <w:rPr>
          <w:szCs w:val="28"/>
          <w:vertAlign w:val="subscript"/>
        </w:rPr>
        <w:t xml:space="preserve">пом2 </w:t>
      </w:r>
      <w:r w:rsidR="00C45E28">
        <w:rPr>
          <w:szCs w:val="28"/>
        </w:rPr>
        <w:t>+</w:t>
      </w:r>
      <w:r w:rsidRPr="00596E1C">
        <w:rPr>
          <w:szCs w:val="28"/>
        </w:rPr>
        <w:t xml:space="preserve"> ... </w:t>
      </w:r>
      <w:r w:rsidRPr="00ED42CB">
        <w:rPr>
          <w:szCs w:val="28"/>
        </w:rPr>
        <w:t xml:space="preserve">+ </w:t>
      </w:r>
      <w:proofErr w:type="spellStart"/>
      <w:r w:rsidRPr="00596E1C">
        <w:rPr>
          <w:szCs w:val="28"/>
        </w:rPr>
        <w:t>Р</w:t>
      </w:r>
      <w:r w:rsidRPr="00C45E28">
        <w:rPr>
          <w:szCs w:val="28"/>
          <w:vertAlign w:val="subscript"/>
        </w:rPr>
        <w:t>пом</w:t>
      </w:r>
      <w:proofErr w:type="spellEnd"/>
      <w:r w:rsidRPr="00C45E28">
        <w:rPr>
          <w:szCs w:val="28"/>
          <w:vertAlign w:val="subscript"/>
          <w:lang w:val="en-US"/>
        </w:rPr>
        <w:t>i</w:t>
      </w:r>
      <w:r w:rsidRPr="00ED42CB">
        <w:rPr>
          <w:szCs w:val="28"/>
        </w:rPr>
        <w:t>)</w:t>
      </w:r>
      <w:r w:rsidR="00C45E28" w:rsidRPr="00ED42CB">
        <w:rPr>
          <w:szCs w:val="28"/>
        </w:rPr>
        <w:t>]</w:t>
      </w:r>
      <w:r w:rsidRPr="00ED42CB">
        <w:rPr>
          <w:szCs w:val="28"/>
        </w:rPr>
        <w:t xml:space="preserve"> </w:t>
      </w:r>
      <w:r w:rsidRPr="00C45E28">
        <w:rPr>
          <w:szCs w:val="28"/>
          <w:lang w:val="en-US"/>
        </w:rPr>
        <w:t>x</w:t>
      </w:r>
      <w:r w:rsidRPr="00ED42CB">
        <w:rPr>
          <w:szCs w:val="28"/>
        </w:rPr>
        <w:t xml:space="preserve"> </w:t>
      </w:r>
      <w:r w:rsidRPr="00C45E28">
        <w:rPr>
          <w:szCs w:val="28"/>
          <w:lang w:val="en-US"/>
        </w:rPr>
        <w:t>S</w:t>
      </w:r>
      <w:r w:rsidRPr="00ED42CB">
        <w:rPr>
          <w:szCs w:val="28"/>
        </w:rPr>
        <w:t xml:space="preserve"> </w:t>
      </w:r>
      <w:r w:rsidRPr="00C45E28">
        <w:rPr>
          <w:szCs w:val="28"/>
          <w:lang w:val="en-US"/>
        </w:rPr>
        <w:t>x</w:t>
      </w:r>
      <w:r w:rsidRPr="00ED42CB">
        <w:rPr>
          <w:szCs w:val="28"/>
        </w:rPr>
        <w:t xml:space="preserve"> </w:t>
      </w:r>
      <w:proofErr w:type="gramStart"/>
      <w:r w:rsidRPr="00C45E28">
        <w:rPr>
          <w:szCs w:val="28"/>
          <w:lang w:val="en-US"/>
        </w:rPr>
        <w:t>T</w:t>
      </w:r>
      <w:proofErr w:type="spellStart"/>
      <w:proofErr w:type="gramEnd"/>
      <w:r w:rsidRPr="00C45E28">
        <w:rPr>
          <w:szCs w:val="28"/>
          <w:vertAlign w:val="subscript"/>
        </w:rPr>
        <w:t>тг</w:t>
      </w:r>
      <w:proofErr w:type="spellEnd"/>
      <w:r w:rsidRPr="00ED42CB">
        <w:rPr>
          <w:szCs w:val="28"/>
        </w:rPr>
        <w:t>,</w:t>
      </w:r>
    </w:p>
    <w:p w:rsidR="00E73FB2" w:rsidRPr="00596E1C" w:rsidRDefault="00E73FB2" w:rsidP="00E73FB2">
      <w:pPr>
        <w:spacing w:before="168" w:after="168"/>
        <w:jc w:val="both"/>
        <w:textAlignment w:val="baseline"/>
        <w:rPr>
          <w:szCs w:val="28"/>
        </w:rPr>
      </w:pPr>
      <w:r w:rsidRPr="00596E1C">
        <w:rPr>
          <w:szCs w:val="28"/>
        </w:rPr>
        <w:t>где:</w:t>
      </w:r>
    </w:p>
    <w:p w:rsidR="00354E74" w:rsidRDefault="00E73FB2" w:rsidP="00354E74">
      <w:pPr>
        <w:spacing w:before="168"/>
        <w:ind w:firstLine="709"/>
        <w:jc w:val="both"/>
        <w:textAlignment w:val="baseline"/>
        <w:rPr>
          <w:szCs w:val="28"/>
        </w:rPr>
      </w:pPr>
      <w:proofErr w:type="spellStart"/>
      <w:proofErr w:type="gramStart"/>
      <w:r w:rsidRPr="00596E1C">
        <w:rPr>
          <w:szCs w:val="28"/>
        </w:rPr>
        <w:t>П</w:t>
      </w:r>
      <w:r w:rsidR="00C45E28" w:rsidRPr="00C45E28">
        <w:rPr>
          <w:szCs w:val="28"/>
          <w:vertAlign w:val="subscript"/>
        </w:rPr>
        <w:t>р</w:t>
      </w:r>
      <w:proofErr w:type="spellEnd"/>
      <w:proofErr w:type="gramEnd"/>
      <w:r w:rsidRPr="00596E1C">
        <w:rPr>
          <w:szCs w:val="28"/>
        </w:rPr>
        <w:t xml:space="preserve"> - общий размер вреда при разовом проезде транспортного средства, осуществляющего перевозки тяжеловесных грузов, руб.;</w:t>
      </w:r>
    </w:p>
    <w:p w:rsidR="00354E74" w:rsidRDefault="00E73FB2" w:rsidP="00354E74">
      <w:pPr>
        <w:spacing w:before="168"/>
        <w:ind w:firstLine="709"/>
        <w:jc w:val="both"/>
        <w:textAlignment w:val="baseline"/>
        <w:rPr>
          <w:szCs w:val="28"/>
        </w:rPr>
      </w:pPr>
      <w:proofErr w:type="spellStart"/>
      <w:r w:rsidRPr="00596E1C">
        <w:rPr>
          <w:szCs w:val="28"/>
        </w:rPr>
        <w:t>Р</w:t>
      </w:r>
      <w:r w:rsidRPr="00C45E28">
        <w:rPr>
          <w:szCs w:val="28"/>
          <w:vertAlign w:val="subscript"/>
        </w:rPr>
        <w:t>пм</w:t>
      </w:r>
      <w:proofErr w:type="spellEnd"/>
      <w:r w:rsidRPr="00596E1C">
        <w:rPr>
          <w:szCs w:val="28"/>
        </w:rPr>
        <w:t xml:space="preserve"> - размер вреда (в руб.) при превышении полной массы транспортного средства предельно допустимых значений;</w:t>
      </w:r>
    </w:p>
    <w:p w:rsidR="00354E74" w:rsidRDefault="00C45E28" w:rsidP="00354E74">
      <w:pPr>
        <w:spacing w:before="168"/>
        <w:ind w:firstLine="709"/>
        <w:jc w:val="both"/>
        <w:textAlignment w:val="baseline"/>
        <w:rPr>
          <w:szCs w:val="28"/>
        </w:rPr>
      </w:pPr>
      <w:r w:rsidRPr="00596E1C">
        <w:rPr>
          <w:szCs w:val="28"/>
        </w:rPr>
        <w:lastRenderedPageBreak/>
        <w:t>Р</w:t>
      </w:r>
      <w:r w:rsidRPr="00C45E28">
        <w:rPr>
          <w:szCs w:val="28"/>
          <w:vertAlign w:val="subscript"/>
        </w:rPr>
        <w:t>пом</w:t>
      </w:r>
      <w:proofErr w:type="gramStart"/>
      <w:r w:rsidRPr="00C45E28">
        <w:rPr>
          <w:szCs w:val="28"/>
          <w:vertAlign w:val="subscript"/>
        </w:rPr>
        <w:t>1</w:t>
      </w:r>
      <w:proofErr w:type="gramEnd"/>
      <w:r w:rsidRPr="00596E1C">
        <w:rPr>
          <w:szCs w:val="28"/>
        </w:rPr>
        <w:t xml:space="preserve"> +</w:t>
      </w:r>
      <w:r w:rsidRPr="00C45E28">
        <w:rPr>
          <w:szCs w:val="28"/>
        </w:rPr>
        <w:t xml:space="preserve"> </w:t>
      </w:r>
      <w:r w:rsidRPr="00596E1C">
        <w:rPr>
          <w:szCs w:val="28"/>
        </w:rPr>
        <w:t>Р</w:t>
      </w:r>
      <w:r>
        <w:rPr>
          <w:szCs w:val="28"/>
          <w:vertAlign w:val="subscript"/>
        </w:rPr>
        <w:t xml:space="preserve">пом2 </w:t>
      </w:r>
      <w:r>
        <w:rPr>
          <w:szCs w:val="28"/>
        </w:rPr>
        <w:t>+</w:t>
      </w:r>
      <w:r w:rsidRPr="00596E1C">
        <w:rPr>
          <w:szCs w:val="28"/>
        </w:rPr>
        <w:t xml:space="preserve"> ... </w:t>
      </w:r>
      <w:r w:rsidRPr="00354E74">
        <w:rPr>
          <w:szCs w:val="28"/>
        </w:rPr>
        <w:t xml:space="preserve">+ </w:t>
      </w:r>
      <w:proofErr w:type="spellStart"/>
      <w:r w:rsidRPr="00596E1C">
        <w:rPr>
          <w:szCs w:val="28"/>
        </w:rPr>
        <w:t>Р</w:t>
      </w:r>
      <w:r w:rsidRPr="00C45E28">
        <w:rPr>
          <w:szCs w:val="28"/>
          <w:vertAlign w:val="subscript"/>
        </w:rPr>
        <w:t>пом</w:t>
      </w:r>
      <w:proofErr w:type="spellEnd"/>
      <w:proofErr w:type="gramStart"/>
      <w:r w:rsidRPr="00C45E28">
        <w:rPr>
          <w:szCs w:val="28"/>
          <w:vertAlign w:val="subscript"/>
          <w:lang w:val="en-US"/>
        </w:rPr>
        <w:t>i</w:t>
      </w:r>
      <w:proofErr w:type="gramEnd"/>
      <w:r w:rsidR="00E73FB2" w:rsidRPr="00596E1C">
        <w:rPr>
          <w:szCs w:val="28"/>
        </w:rPr>
        <w:t xml:space="preserve"> - размер вреда (в руб.) при превышении каждой осевой массой транспортного средства предельно допустимых значений;</w:t>
      </w:r>
    </w:p>
    <w:p w:rsidR="00354E74" w:rsidRDefault="00354E74" w:rsidP="00354E74">
      <w:pPr>
        <w:spacing w:before="168"/>
        <w:ind w:firstLine="709"/>
        <w:jc w:val="both"/>
        <w:textAlignment w:val="baseline"/>
        <w:rPr>
          <w:szCs w:val="28"/>
        </w:rPr>
      </w:pPr>
      <w:r>
        <w:rPr>
          <w:rFonts w:eastAsiaTheme="minorHAnsi"/>
          <w:szCs w:val="28"/>
          <w:lang w:eastAsia="en-US"/>
        </w:rPr>
        <w:t>i - количество осей транспортного средства, по которым имеется превышение допустимых осевых нагрузок;</w:t>
      </w:r>
    </w:p>
    <w:p w:rsidR="00354E74" w:rsidRDefault="00E73FB2" w:rsidP="00354E74">
      <w:pPr>
        <w:spacing w:before="168"/>
        <w:ind w:firstLine="709"/>
        <w:jc w:val="both"/>
        <w:textAlignment w:val="baseline"/>
        <w:rPr>
          <w:szCs w:val="28"/>
        </w:rPr>
      </w:pPr>
      <w:r w:rsidRPr="00596E1C">
        <w:rPr>
          <w:szCs w:val="28"/>
        </w:rPr>
        <w:t xml:space="preserve">S - протяженность маршрута транспортного средства, осуществляющего перевозки тяжеловесных грузов в сотнях </w:t>
      </w:r>
      <w:proofErr w:type="gramStart"/>
      <w:r w:rsidRPr="00596E1C">
        <w:rPr>
          <w:szCs w:val="28"/>
        </w:rPr>
        <w:t>км</w:t>
      </w:r>
      <w:proofErr w:type="gramEnd"/>
      <w:r w:rsidRPr="00596E1C">
        <w:rPr>
          <w:szCs w:val="28"/>
        </w:rPr>
        <w:t>;</w:t>
      </w:r>
    </w:p>
    <w:p w:rsidR="00354E74" w:rsidRDefault="00E73FB2" w:rsidP="00354E74">
      <w:pPr>
        <w:spacing w:before="168"/>
        <w:ind w:firstLine="709"/>
        <w:jc w:val="both"/>
        <w:textAlignment w:val="baseline"/>
        <w:rPr>
          <w:szCs w:val="28"/>
        </w:rPr>
      </w:pPr>
      <w:proofErr w:type="spellStart"/>
      <w:proofErr w:type="gramStart"/>
      <w:r w:rsidRPr="00596E1C">
        <w:rPr>
          <w:szCs w:val="28"/>
        </w:rPr>
        <w:t>T</w:t>
      </w:r>
      <w:proofErr w:type="gramEnd"/>
      <w:r w:rsidRPr="00354E74">
        <w:rPr>
          <w:szCs w:val="28"/>
          <w:vertAlign w:val="subscript"/>
        </w:rPr>
        <w:t>тг</w:t>
      </w:r>
      <w:proofErr w:type="spellEnd"/>
      <w:r w:rsidRPr="00596E1C">
        <w:rPr>
          <w:szCs w:val="28"/>
        </w:rPr>
        <w:t xml:space="preserve"> - базовый компенсационный индекс текущего года, рассчитывается по формуле:</w:t>
      </w:r>
    </w:p>
    <w:p w:rsidR="00354E74" w:rsidRDefault="00E73FB2" w:rsidP="00354E74">
      <w:pPr>
        <w:spacing w:before="168"/>
        <w:ind w:firstLine="709"/>
        <w:jc w:val="both"/>
        <w:textAlignment w:val="baseline"/>
        <w:rPr>
          <w:szCs w:val="28"/>
        </w:rPr>
      </w:pPr>
      <w:proofErr w:type="spellStart"/>
      <w:proofErr w:type="gramStart"/>
      <w:r w:rsidRPr="00596E1C">
        <w:rPr>
          <w:szCs w:val="28"/>
        </w:rPr>
        <w:t>T</w:t>
      </w:r>
      <w:proofErr w:type="gramEnd"/>
      <w:r w:rsidRPr="00354E74">
        <w:rPr>
          <w:szCs w:val="28"/>
          <w:vertAlign w:val="subscript"/>
        </w:rPr>
        <w:t>тг</w:t>
      </w:r>
      <w:proofErr w:type="spellEnd"/>
      <w:r w:rsidRPr="00596E1C">
        <w:rPr>
          <w:szCs w:val="28"/>
        </w:rPr>
        <w:t xml:space="preserve"> = </w:t>
      </w:r>
      <w:proofErr w:type="spellStart"/>
      <w:r w:rsidRPr="00596E1C">
        <w:rPr>
          <w:szCs w:val="28"/>
        </w:rPr>
        <w:t>T</w:t>
      </w:r>
      <w:r w:rsidRPr="00354E74">
        <w:rPr>
          <w:szCs w:val="28"/>
          <w:vertAlign w:val="subscript"/>
        </w:rPr>
        <w:t>пг</w:t>
      </w:r>
      <w:proofErr w:type="spellEnd"/>
      <w:r w:rsidRPr="00596E1C">
        <w:rPr>
          <w:szCs w:val="28"/>
        </w:rPr>
        <w:t xml:space="preserve"> x </w:t>
      </w:r>
      <w:proofErr w:type="spellStart"/>
      <w:r w:rsidRPr="00596E1C">
        <w:rPr>
          <w:szCs w:val="28"/>
        </w:rPr>
        <w:t>I</w:t>
      </w:r>
      <w:r w:rsidRPr="00354E74">
        <w:rPr>
          <w:szCs w:val="28"/>
          <w:vertAlign w:val="subscript"/>
        </w:rPr>
        <w:t>тг</w:t>
      </w:r>
      <w:proofErr w:type="spellEnd"/>
      <w:r w:rsidRPr="00596E1C">
        <w:rPr>
          <w:szCs w:val="28"/>
        </w:rPr>
        <w:t>,</w:t>
      </w:r>
    </w:p>
    <w:p w:rsidR="00354E74" w:rsidRDefault="00E73FB2" w:rsidP="00354E74">
      <w:pPr>
        <w:spacing w:before="168"/>
        <w:ind w:firstLine="709"/>
        <w:jc w:val="both"/>
        <w:textAlignment w:val="baseline"/>
        <w:rPr>
          <w:szCs w:val="28"/>
        </w:rPr>
      </w:pPr>
      <w:r w:rsidRPr="00596E1C">
        <w:rPr>
          <w:szCs w:val="28"/>
        </w:rPr>
        <w:t xml:space="preserve"> где: </w:t>
      </w:r>
    </w:p>
    <w:p w:rsidR="00354E74" w:rsidRDefault="00E73FB2" w:rsidP="00354E74">
      <w:pPr>
        <w:spacing w:before="168"/>
        <w:ind w:firstLine="709"/>
        <w:jc w:val="both"/>
        <w:textAlignment w:val="baseline"/>
        <w:rPr>
          <w:szCs w:val="28"/>
        </w:rPr>
      </w:pPr>
      <w:proofErr w:type="spellStart"/>
      <w:proofErr w:type="gramStart"/>
      <w:r w:rsidRPr="00596E1C">
        <w:rPr>
          <w:szCs w:val="28"/>
        </w:rPr>
        <w:t>T</w:t>
      </w:r>
      <w:proofErr w:type="gramEnd"/>
      <w:r w:rsidRPr="00354E74">
        <w:rPr>
          <w:szCs w:val="28"/>
          <w:vertAlign w:val="subscript"/>
        </w:rPr>
        <w:t>пг</w:t>
      </w:r>
      <w:proofErr w:type="spellEnd"/>
      <w:r w:rsidRPr="00596E1C">
        <w:rPr>
          <w:szCs w:val="28"/>
        </w:rPr>
        <w:t xml:space="preserve"> - базовый компенсационный индекс предыдущего года;</w:t>
      </w:r>
    </w:p>
    <w:p w:rsidR="00354E74" w:rsidRDefault="00E73FB2" w:rsidP="00354E74">
      <w:pPr>
        <w:spacing w:before="168"/>
        <w:ind w:firstLine="709"/>
        <w:jc w:val="both"/>
        <w:textAlignment w:val="baseline"/>
        <w:rPr>
          <w:szCs w:val="28"/>
        </w:rPr>
      </w:pPr>
      <w:proofErr w:type="spellStart"/>
      <w:r w:rsidRPr="00596E1C">
        <w:rPr>
          <w:szCs w:val="28"/>
        </w:rPr>
        <w:t>I</w:t>
      </w:r>
      <w:r w:rsidRPr="00354E74">
        <w:rPr>
          <w:szCs w:val="28"/>
          <w:vertAlign w:val="subscript"/>
        </w:rPr>
        <w:t>тг</w:t>
      </w:r>
      <w:proofErr w:type="spellEnd"/>
      <w:r w:rsidRPr="00596E1C">
        <w:rPr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596E1C">
        <w:rPr>
          <w:szCs w:val="28"/>
        </w:rPr>
        <w:t>ремонта</w:t>
      </w:r>
      <w:proofErr w:type="gramEnd"/>
      <w:r w:rsidRPr="00596E1C">
        <w:rPr>
          <w:szCs w:val="28"/>
        </w:rPr>
        <w:t xml:space="preserve"> автомобильных дорог в текущем году, разработанный Минэкономразвития России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E73FB2" w:rsidRPr="00596E1C" w:rsidRDefault="00E73FB2" w:rsidP="00354E74">
      <w:pPr>
        <w:spacing w:before="168"/>
        <w:ind w:firstLine="709"/>
        <w:jc w:val="both"/>
        <w:textAlignment w:val="baseline"/>
        <w:rPr>
          <w:szCs w:val="28"/>
        </w:rPr>
      </w:pPr>
      <w:r w:rsidRPr="00596E1C">
        <w:rPr>
          <w:szCs w:val="28"/>
        </w:rPr>
        <w:t xml:space="preserve">(Например, </w:t>
      </w:r>
      <w:proofErr w:type="spellStart"/>
      <w:proofErr w:type="gramStart"/>
      <w:r w:rsidRPr="00596E1C">
        <w:rPr>
          <w:szCs w:val="28"/>
        </w:rPr>
        <w:t>T</w:t>
      </w:r>
      <w:proofErr w:type="gramEnd"/>
      <w:r w:rsidRPr="00596E1C">
        <w:rPr>
          <w:szCs w:val="28"/>
        </w:rPr>
        <w:t>тг</w:t>
      </w:r>
      <w:proofErr w:type="spellEnd"/>
      <w:r w:rsidRPr="00596E1C">
        <w:rPr>
          <w:szCs w:val="28"/>
        </w:rPr>
        <w:t xml:space="preserve"> i-</w:t>
      </w:r>
      <w:proofErr w:type="spellStart"/>
      <w:r w:rsidRPr="00596E1C">
        <w:rPr>
          <w:szCs w:val="28"/>
        </w:rPr>
        <w:t>го</w:t>
      </w:r>
      <w:proofErr w:type="spellEnd"/>
      <w:r w:rsidRPr="00596E1C">
        <w:rPr>
          <w:szCs w:val="28"/>
        </w:rPr>
        <w:t xml:space="preserve"> года равен: </w:t>
      </w:r>
      <w:proofErr w:type="spellStart"/>
      <w:proofErr w:type="gramStart"/>
      <w:r w:rsidRPr="00596E1C">
        <w:rPr>
          <w:szCs w:val="28"/>
        </w:rPr>
        <w:t>T</w:t>
      </w:r>
      <w:proofErr w:type="gramEnd"/>
      <w:r w:rsidRPr="00596E1C">
        <w:rPr>
          <w:szCs w:val="28"/>
        </w:rPr>
        <w:t>тгi</w:t>
      </w:r>
      <w:proofErr w:type="spellEnd"/>
      <w:r w:rsidRPr="00596E1C">
        <w:rPr>
          <w:szCs w:val="28"/>
        </w:rPr>
        <w:t xml:space="preserve"> = 1 x 12008 x 12009 x ... x </w:t>
      </w:r>
      <w:proofErr w:type="spellStart"/>
      <w:r w:rsidRPr="00596E1C">
        <w:rPr>
          <w:szCs w:val="28"/>
        </w:rPr>
        <w:t>Ii</w:t>
      </w:r>
      <w:proofErr w:type="spellEnd"/>
      <w:r w:rsidRPr="00596E1C">
        <w:rPr>
          <w:szCs w:val="28"/>
        </w:rPr>
        <w:t>.)</w:t>
      </w:r>
    </w:p>
    <w:p w:rsidR="00E73FB2" w:rsidRPr="00596E1C" w:rsidRDefault="00E73FB2" w:rsidP="00E73FB2">
      <w:pPr>
        <w:spacing w:before="168" w:after="168"/>
        <w:jc w:val="both"/>
        <w:textAlignment w:val="baseline"/>
        <w:rPr>
          <w:szCs w:val="28"/>
        </w:rPr>
      </w:pPr>
      <w:r w:rsidRPr="00596E1C">
        <w:rPr>
          <w:szCs w:val="28"/>
        </w:rPr>
        <w:t> </w:t>
      </w:r>
    </w:p>
    <w:p w:rsidR="00E73FB2" w:rsidRPr="00D414A0" w:rsidRDefault="00E73FB2" w:rsidP="00E73FB2">
      <w:pPr>
        <w:spacing w:before="168" w:after="168"/>
        <w:textAlignment w:val="baseline"/>
        <w:rPr>
          <w:rFonts w:ascii="Arial" w:hAnsi="Arial" w:cs="Arial"/>
          <w:color w:val="777777"/>
          <w:sz w:val="15"/>
          <w:szCs w:val="15"/>
        </w:rPr>
      </w:pPr>
      <w:r w:rsidRPr="00D414A0">
        <w:rPr>
          <w:rFonts w:ascii="Arial" w:hAnsi="Arial" w:cs="Arial"/>
          <w:color w:val="777777"/>
          <w:sz w:val="15"/>
          <w:szCs w:val="15"/>
        </w:rPr>
        <w:t> </w:t>
      </w:r>
    </w:p>
    <w:p w:rsidR="00E73FB2" w:rsidRDefault="00E73FB2" w:rsidP="00E73FB2"/>
    <w:p w:rsidR="00E73FB2" w:rsidRDefault="00E73FB2" w:rsidP="00E73FB2">
      <w:pPr>
        <w:spacing w:after="200" w:line="276" w:lineRule="auto"/>
      </w:pPr>
    </w:p>
    <w:p w:rsidR="00E73FB2" w:rsidRDefault="00E73FB2" w:rsidP="00E73FB2"/>
    <w:p w:rsidR="00E73FB2" w:rsidRDefault="00E73FB2" w:rsidP="00E73FB2">
      <w:pPr>
        <w:widowControl w:val="0"/>
        <w:autoSpaceDE w:val="0"/>
        <w:autoSpaceDN w:val="0"/>
        <w:adjustRightInd w:val="0"/>
        <w:ind w:firstLine="708"/>
        <w:jc w:val="right"/>
      </w:pPr>
    </w:p>
    <w:p w:rsidR="00E73FB2" w:rsidRDefault="00E73FB2" w:rsidP="00E73FB2">
      <w:pPr>
        <w:widowControl w:val="0"/>
        <w:autoSpaceDE w:val="0"/>
        <w:autoSpaceDN w:val="0"/>
        <w:adjustRightInd w:val="0"/>
        <w:ind w:firstLine="708"/>
        <w:jc w:val="right"/>
      </w:pPr>
    </w:p>
    <w:p w:rsidR="00E73FB2" w:rsidRDefault="00E73FB2" w:rsidP="00E73FB2">
      <w:pPr>
        <w:widowControl w:val="0"/>
        <w:autoSpaceDE w:val="0"/>
        <w:autoSpaceDN w:val="0"/>
        <w:adjustRightInd w:val="0"/>
        <w:ind w:firstLine="708"/>
        <w:jc w:val="right"/>
      </w:pPr>
    </w:p>
    <w:p w:rsidR="00461FC4" w:rsidRDefault="00461FC4"/>
    <w:sectPr w:rsidR="004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B2"/>
    <w:rsid w:val="00354E74"/>
    <w:rsid w:val="00461FC4"/>
    <w:rsid w:val="00C45E28"/>
    <w:rsid w:val="00E73FB2"/>
    <w:rsid w:val="00E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FB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F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E73FB2"/>
    <w:rPr>
      <w:color w:val="0000FF"/>
      <w:u w:val="single"/>
    </w:rPr>
  </w:style>
  <w:style w:type="paragraph" w:styleId="a4">
    <w:name w:val="Body Text"/>
    <w:basedOn w:val="a"/>
    <w:link w:val="a5"/>
    <w:rsid w:val="00E73FB2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73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73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FB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F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E73FB2"/>
    <w:rPr>
      <w:color w:val="0000FF"/>
      <w:u w:val="single"/>
    </w:rPr>
  </w:style>
  <w:style w:type="paragraph" w:styleId="a4">
    <w:name w:val="Body Text"/>
    <w:basedOn w:val="a"/>
    <w:link w:val="a5"/>
    <w:rsid w:val="00E73FB2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73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73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08CFDFB13EBF6C5BE1EA21702B3FF8BF4D895F880D1301D6911B0B2F96B896286D07Bt9Q2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11" Type="http://schemas.openxmlformats.org/officeDocument/2006/relationships/hyperlink" Target="consultantplus://offline/ref=27E08CFDFB13EBF6C5BE1EA21702B3FF88FAD89EF980D1301D6911B0B2F96B896286D0739226CF6Et9QER" TargetMode="External"/><Relationship Id="rId5" Type="http://schemas.openxmlformats.org/officeDocument/2006/relationships/hyperlink" Target="mailto:susladmin@rambler.ru" TargetMode="External"/><Relationship Id="rId10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E08CFDFB13EBF6C5BE1EA21702B3FF8BF4D891F282D1301D6911B0B2F96B896286D07097t2Q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2019-02-07T08:00:00Z</dcterms:created>
  <dcterms:modified xsi:type="dcterms:W3CDTF">2019-02-07T08:49:00Z</dcterms:modified>
</cp:coreProperties>
</file>